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53" w:rsidRDefault="00560E53" w:rsidP="00560E5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E53">
        <w:rPr>
          <w:rFonts w:ascii="Times New Roman" w:hAnsi="Times New Roman" w:cs="Times New Roman"/>
          <w:b/>
          <w:sz w:val="28"/>
          <w:szCs w:val="28"/>
        </w:rPr>
        <w:t>Zorunlu Yabancı Dil Hazırlık Sınıfı Açma Esasları</w:t>
      </w:r>
    </w:p>
    <w:p w:rsidR="00560E53" w:rsidRPr="00560E53" w:rsidRDefault="00560E53" w:rsidP="00560E53">
      <w:pPr>
        <w:pStyle w:val="AralkYok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E53" w:rsidRPr="00560E53" w:rsidRDefault="00560E53" w:rsidP="00560E53">
      <w:pPr>
        <w:pStyle w:val="AralkYok"/>
        <w:jc w:val="center"/>
      </w:pPr>
    </w:p>
    <w:p w:rsidR="00560E53" w:rsidRPr="00560E53" w:rsidRDefault="00560E53" w:rsidP="00560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560E53">
        <w:rPr>
          <w:rFonts w:ascii="Times New Roman" w:hAnsi="Times New Roman" w:cs="Times New Roman"/>
          <w:sz w:val="24"/>
          <w:szCs w:val="24"/>
        </w:rPr>
        <w:t>Öğretim dili yabancı dil ve en az %30 öğretim yapılan lisans programlarında zorunlu yabancı dil hazırlık sınıfı açılması için yapılacak başvurularla ilgili olarak "Yükseköğretim Kurumlarında Yabancı Dil Eğitim-Öğretimi ve Yabancı Dille Eğitim Öğretim Yapılmasında Uyulacak Esaslara İlişkin Yönetmelik" çerçevesinde geliştirilen yeni esaslar aşağıda belirtilmiştir.</w:t>
      </w:r>
    </w:p>
    <w:p w:rsidR="00A418B3" w:rsidRDefault="00A418B3" w:rsidP="00560E5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60E53" w:rsidRPr="00560E53" w:rsidRDefault="00560E53" w:rsidP="00560E5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560E53">
        <w:rPr>
          <w:rFonts w:ascii="Times New Roman" w:hAnsi="Times New Roman" w:cs="Times New Roman"/>
          <w:sz w:val="24"/>
          <w:szCs w:val="24"/>
        </w:rPr>
        <w:t> </w:t>
      </w:r>
    </w:p>
    <w:p w:rsidR="00560E53" w:rsidRPr="00560E53" w:rsidRDefault="00560E53" w:rsidP="00560E5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B1C25">
        <w:rPr>
          <w:rFonts w:ascii="Times New Roman" w:hAnsi="Times New Roman" w:cs="Times New Roman"/>
          <w:b/>
          <w:sz w:val="24"/>
          <w:szCs w:val="24"/>
        </w:rPr>
        <w:t>1.</w:t>
      </w:r>
      <w:r w:rsidRPr="00560E53">
        <w:rPr>
          <w:rFonts w:ascii="Times New Roman" w:hAnsi="Times New Roman" w:cs="Times New Roman"/>
          <w:sz w:val="24"/>
          <w:szCs w:val="24"/>
        </w:rPr>
        <w:t> Yukarıda adı geçen yönetmeliğin 7. maddesinde yer alan şartların sağlanması önkoşuldur.</w:t>
      </w:r>
      <w:r w:rsidRPr="00560E53">
        <w:rPr>
          <w:rFonts w:ascii="Times New Roman" w:hAnsi="Times New Roman" w:cs="Times New Roman"/>
          <w:sz w:val="24"/>
          <w:szCs w:val="24"/>
        </w:rPr>
        <w:br/>
      </w:r>
      <w:r w:rsidRPr="00560E53">
        <w:rPr>
          <w:rFonts w:ascii="Times New Roman" w:hAnsi="Times New Roman" w:cs="Times New Roman"/>
          <w:sz w:val="24"/>
          <w:szCs w:val="24"/>
        </w:rPr>
        <w:br/>
      </w:r>
      <w:r w:rsidRPr="009B1C25">
        <w:rPr>
          <w:rFonts w:ascii="Times New Roman" w:hAnsi="Times New Roman" w:cs="Times New Roman"/>
          <w:b/>
          <w:sz w:val="24"/>
          <w:szCs w:val="24"/>
        </w:rPr>
        <w:t>2.</w:t>
      </w:r>
      <w:r w:rsidRPr="00560E53">
        <w:rPr>
          <w:rFonts w:ascii="Times New Roman" w:hAnsi="Times New Roman" w:cs="Times New Roman"/>
          <w:sz w:val="24"/>
          <w:szCs w:val="24"/>
        </w:rPr>
        <w:t> 2547 sayılı yasanın 5/ı maddesi gereğince lisans programlarının birinci ve ikinci yarıyıllarında yer alan zorunlu yabancı dil dersleri devam edecektir.</w:t>
      </w:r>
    </w:p>
    <w:p w:rsidR="00560E53" w:rsidRDefault="00560E53" w:rsidP="00560E53">
      <w:pPr>
        <w:pStyle w:val="AralkYok"/>
        <w:jc w:val="both"/>
      </w:pPr>
      <w:r w:rsidRPr="00560E53">
        <w:rPr>
          <w:rFonts w:ascii="Times New Roman" w:hAnsi="Times New Roman" w:cs="Times New Roman"/>
          <w:sz w:val="24"/>
          <w:szCs w:val="24"/>
        </w:rPr>
        <w:br/>
      </w:r>
      <w:r w:rsidRPr="009B1C25">
        <w:rPr>
          <w:rFonts w:ascii="Times New Roman" w:hAnsi="Times New Roman" w:cs="Times New Roman"/>
          <w:b/>
          <w:sz w:val="24"/>
          <w:szCs w:val="24"/>
        </w:rPr>
        <w:t>3.</w:t>
      </w:r>
      <w:r w:rsidRPr="00560E53">
        <w:rPr>
          <w:rFonts w:ascii="Times New Roman" w:hAnsi="Times New Roman" w:cs="Times New Roman"/>
          <w:sz w:val="24"/>
          <w:szCs w:val="24"/>
        </w:rPr>
        <w:t> Programın öğretim dilinin en az %30 yabancı dilde verilmesi veya tamamen yabancı dilde verilmesi talep edildiği takdirde talep edilen programın bölüm kadrosunda bulunan öğretim üyelerinin de tabloya eklenmesi gerekmektedir. Programın öğretim dilinen en az %30 veya tamamen yabancı dilde verilebilmesi için programın bulunduğu bölümde en az 3'ü öğretim üyesi olmak üzere 5 öğretim elemanının adı geçen yönetmeliğin 7. maddesindeki yabancı dil şartlarını sağlaması gerekmekte olup, bu öğretim elemanlarının yabancı dil bilgileri de tabloya işlenecektir.</w:t>
      </w:r>
    </w:p>
    <w:p w:rsidR="00560E53" w:rsidRDefault="00560E53" w:rsidP="00560E53">
      <w:pPr>
        <w:pStyle w:val="AralkYok"/>
      </w:pPr>
    </w:p>
    <w:p w:rsidR="00560E53" w:rsidRDefault="00560E53" w:rsidP="00560E53">
      <w:pPr>
        <w:pStyle w:val="AralkYok"/>
      </w:pPr>
    </w:p>
    <w:p w:rsidR="00560E53" w:rsidRDefault="00560E53" w:rsidP="00560E53">
      <w:pPr>
        <w:pStyle w:val="AralkYok"/>
      </w:pPr>
    </w:p>
    <w:p w:rsidR="007B54F7" w:rsidRPr="00560E53" w:rsidRDefault="00560E53" w:rsidP="00560E53">
      <w:pPr>
        <w:pStyle w:val="AralkYok"/>
        <w:rPr>
          <w:rFonts w:ascii="Times New Roman" w:hAnsi="Times New Roman" w:cs="Times New Roman"/>
        </w:rPr>
      </w:pPr>
      <w:r w:rsidRPr="009B1C25">
        <w:rPr>
          <w:rFonts w:ascii="Times New Roman" w:hAnsi="Times New Roman" w:cs="Times New Roman"/>
          <w:b/>
        </w:rPr>
        <w:t>EKLER</w:t>
      </w:r>
      <w:r w:rsidRPr="00560E53">
        <w:rPr>
          <w:rFonts w:ascii="Times New Roman" w:hAnsi="Times New Roman" w:cs="Times New Roman"/>
        </w:rPr>
        <w:br/>
      </w:r>
      <w:r w:rsidRPr="00560E53">
        <w:rPr>
          <w:rFonts w:ascii="Times New Roman" w:hAnsi="Times New Roman" w:cs="Times New Roman"/>
        </w:rPr>
        <w:br/>
        <w:t>Ek-1 : </w:t>
      </w:r>
      <w:hyperlink r:id="rId4" w:history="1">
        <w:r w:rsidRPr="00560E53">
          <w:rPr>
            <w:rStyle w:val="Kpr"/>
            <w:rFonts w:ascii="Times New Roman" w:hAnsi="Times New Roman" w:cs="Times New Roman"/>
            <w:color w:val="auto"/>
            <w:u w:val="none"/>
          </w:rPr>
          <w:t>Yabancı Dil Hazırlık Sınıfı Açılması İçin Başvuru Formu</w:t>
        </w:r>
      </w:hyperlink>
      <w:r w:rsidRPr="00560E53">
        <w:rPr>
          <w:rFonts w:ascii="Times New Roman" w:hAnsi="Times New Roman" w:cs="Times New Roman"/>
        </w:rPr>
        <w:br/>
      </w:r>
      <w:r w:rsidRPr="00560E53">
        <w:rPr>
          <w:rFonts w:ascii="Times New Roman" w:hAnsi="Times New Roman" w:cs="Times New Roman"/>
        </w:rPr>
        <w:br/>
        <w:t>Ek-2 : </w:t>
      </w:r>
      <w:hyperlink r:id="rId5" w:history="1">
        <w:r w:rsidRPr="00560E53">
          <w:rPr>
            <w:rStyle w:val="Kpr"/>
            <w:rFonts w:ascii="Times New Roman" w:hAnsi="Times New Roman" w:cs="Times New Roman"/>
            <w:color w:val="auto"/>
            <w:u w:val="none"/>
          </w:rPr>
          <w:t>Özgeçmiş Örneği</w:t>
        </w:r>
      </w:hyperlink>
    </w:p>
    <w:sectPr w:rsidR="007B54F7" w:rsidRPr="00560E53" w:rsidSect="009C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B54F7"/>
    <w:rsid w:val="00560E53"/>
    <w:rsid w:val="007B54F7"/>
    <w:rsid w:val="009B1C25"/>
    <w:rsid w:val="009C7958"/>
    <w:rsid w:val="00A41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B54F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0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fontface-8">
    <w:name w:val="ms-rtefontface-8"/>
    <w:basedOn w:val="VarsaylanParagrafYazTipi"/>
    <w:rsid w:val="00560E53"/>
  </w:style>
  <w:style w:type="character" w:styleId="Gl">
    <w:name w:val="Strong"/>
    <w:basedOn w:val="VarsaylanParagrafYazTipi"/>
    <w:uiPriority w:val="22"/>
    <w:qFormat/>
    <w:rsid w:val="00560E53"/>
    <w:rPr>
      <w:b/>
      <w:bCs/>
    </w:rPr>
  </w:style>
  <w:style w:type="paragraph" w:styleId="AralkYok">
    <w:name w:val="No Spacing"/>
    <w:uiPriority w:val="1"/>
    <w:qFormat/>
    <w:rsid w:val="00560E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k.gov.tr/Documents/Kurumsal/egitim_ogretim_dairesi/Zorunlu-Yabanci-Dil-Hazirlrk-Sinifi-Acma-Esaslari/2.pdf" TargetMode="External"/><Relationship Id="rId4" Type="http://schemas.openxmlformats.org/officeDocument/2006/relationships/hyperlink" Target="https://www.yok.gov.tr/Documents/Kurumsal/egitim_ogretim_dairesi/Zorunlu-Yabanci-Dil-Hazirlrk-Sinifi-Acma-Esaslari/1.pd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</dc:creator>
  <cp:keywords/>
  <dc:description/>
  <cp:lastModifiedBy>ismail</cp:lastModifiedBy>
  <cp:revision>5</cp:revision>
  <dcterms:created xsi:type="dcterms:W3CDTF">2021-03-18T07:31:00Z</dcterms:created>
  <dcterms:modified xsi:type="dcterms:W3CDTF">2021-03-18T07:56:00Z</dcterms:modified>
</cp:coreProperties>
</file>